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36" w:rsidRDefault="00A11E19" w:rsidP="00A11E19">
      <w:pPr>
        <w:jc w:val="right"/>
        <w:rPr>
          <w:b/>
          <w:u w:val="single"/>
        </w:rPr>
      </w:pPr>
      <w:proofErr w:type="spellStart"/>
      <w:r w:rsidRPr="00A11E19">
        <w:rPr>
          <w:b/>
          <w:u w:val="single"/>
        </w:rPr>
        <w:t>Załączenik</w:t>
      </w:r>
      <w:proofErr w:type="spellEnd"/>
      <w:r w:rsidRPr="00A11E19">
        <w:rPr>
          <w:b/>
          <w:u w:val="single"/>
        </w:rPr>
        <w:t xml:space="preserve"> nr 3 do zapytania ofertowego nr CDW/1/2017</w:t>
      </w:r>
    </w:p>
    <w:p w:rsidR="00A11E19" w:rsidRDefault="00A11E19" w:rsidP="00A11E19">
      <w:pPr>
        <w:jc w:val="right"/>
        <w:rPr>
          <w:b/>
          <w:u w:val="single"/>
        </w:rPr>
      </w:pPr>
    </w:p>
    <w:p w:rsidR="00A11E19" w:rsidRDefault="00A11E19" w:rsidP="00A11E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realizacji dostaw sprzętu i urządzeń w ramach zapytania ofertowego nr CDW/1/2017</w:t>
      </w:r>
    </w:p>
    <w:tbl>
      <w:tblPr>
        <w:tblW w:w="127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80"/>
        <w:gridCol w:w="7240"/>
        <w:gridCol w:w="1240"/>
        <w:gridCol w:w="1240"/>
        <w:gridCol w:w="1240"/>
        <w:gridCol w:w="1240"/>
      </w:tblGrid>
      <w:tr w:rsidR="00A11E19" w:rsidRPr="00A11E19" w:rsidTr="00A11E1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L.p.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Nazwa kosztu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III </w:t>
            </w:r>
            <w:proofErr w:type="spellStart"/>
            <w:r w:rsidRPr="00A11E19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kw</w:t>
            </w:r>
            <w:proofErr w:type="spellEnd"/>
            <w:r w:rsidRPr="00A11E19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 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IV </w:t>
            </w:r>
            <w:proofErr w:type="spellStart"/>
            <w:r w:rsidRPr="00A11E19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kw</w:t>
            </w:r>
            <w:proofErr w:type="spellEnd"/>
            <w:r w:rsidRPr="00A11E19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 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I </w:t>
            </w:r>
            <w:proofErr w:type="spellStart"/>
            <w:r w:rsidRPr="00A11E19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kw</w:t>
            </w:r>
            <w:proofErr w:type="spellEnd"/>
            <w:r w:rsidRPr="00A11E19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 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II </w:t>
            </w:r>
            <w:proofErr w:type="spellStart"/>
            <w:r w:rsidRPr="00A11E19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kw</w:t>
            </w:r>
            <w:proofErr w:type="spellEnd"/>
            <w:r w:rsidRPr="00A11E19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 2018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unit okulistyczny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urządzenie diagnostyczne tonometr/</w:t>
            </w: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pachymetr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urządzenie diagnostyczne </w:t>
            </w: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autorefraktometr</w:t>
            </w:r>
            <w:proofErr w:type="spellEnd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/keratometr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skaner optyczny do opraw okularowych i pomocy optycznych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oprogramowanie komputerowe do ćwiczeń wzrokowych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komputer, ekran dotykowy 46" lub 50" wraz z zestawem dedykowanych akcesoriów do terapii widzenia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dioptromierz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wyświetlacz optotypów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lampa szczelinowa (biomikroskop) przenośna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tonometr przenośny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 </w:t>
            </w: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autorefraktometr</w:t>
            </w:r>
            <w:proofErr w:type="spellEnd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 przenośny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foropter</w:t>
            </w:r>
            <w:proofErr w:type="spellEnd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 elektroniczny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</w:tr>
      <w:tr w:rsidR="00A11E19" w:rsidRPr="00A11E19" w:rsidTr="00A11E19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lastRenderedPageBreak/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oprogramowanie komputerowe do ćwiczeń wzrokowych w domu pacjenta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perymetr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zestaw komputerowy do obsługi perymetru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</w:tr>
      <w:tr w:rsidR="00A11E19" w:rsidRPr="00A11E19" w:rsidTr="00A11E1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SOCT - Spektralny tomograf komputerowy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stojak pod komputer </w:t>
            </w: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A-I-O</w:t>
            </w:r>
            <w:proofErr w:type="spellEnd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 do SOCT oraz perymetru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kaseta szkieł próbnych, w walizce + oprawa probiercza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Lampa Szczelinowa (biomikroskop)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zestaw komputerowy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komputer przenośny (laptop)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Synoptofor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Stereoskop zwierciadlany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Zestaw antysupresyjny TV </w:t>
            </w: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trainer</w:t>
            </w:r>
            <w:proofErr w:type="spellEnd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 duży czerwono-zielony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Zestaw antysupresyjny TV </w:t>
            </w: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Trainer</w:t>
            </w:r>
            <w:proofErr w:type="spellEnd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 duży - polaryzacyjny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Flipper</w:t>
            </w:r>
            <w:proofErr w:type="spellEnd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 akomodacyjny standard różne moce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Flipper</w:t>
            </w:r>
            <w:proofErr w:type="spellEnd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 pryzmatyczny różne moce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Tranaglify</w:t>
            </w:r>
            <w:proofErr w:type="spellEnd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 nastawne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lastRenderedPageBreak/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Wektogram</w:t>
            </w:r>
            <w:proofErr w:type="spellEnd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 nastawny "Serso"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Minizestaw</w:t>
            </w:r>
            <w:proofErr w:type="spellEnd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 </w:t>
            </w: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wektogramów</w:t>
            </w:r>
            <w:proofErr w:type="spellEnd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 "</w:t>
            </w: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Bernell</w:t>
            </w:r>
            <w:proofErr w:type="spellEnd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Sznur Brocka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 xml:space="preserve">Okulary polaryzacyjne Stereo </w:t>
            </w:r>
            <w:proofErr w:type="spellStart"/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Optical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  <w:tr w:rsidR="00A11E19" w:rsidRPr="00A11E19" w:rsidTr="00A11E1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Okulary czerwono-zielone Standard NM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11E19" w:rsidRPr="00A11E19" w:rsidRDefault="00A11E19" w:rsidP="00A11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11E19">
              <w:rPr>
                <w:rFonts w:ascii="Arial" w:eastAsia="Times New Roman" w:hAnsi="Arial" w:cs="Arial"/>
                <w:color w:val="333333"/>
                <w:lang w:eastAsia="pl-PL"/>
              </w:rPr>
              <w:t>x</w:t>
            </w:r>
          </w:p>
        </w:tc>
      </w:tr>
    </w:tbl>
    <w:p w:rsidR="00A11E19" w:rsidRPr="00A11E19" w:rsidRDefault="00A11E19" w:rsidP="00A11E19">
      <w:pPr>
        <w:jc w:val="center"/>
        <w:rPr>
          <w:b/>
          <w:sz w:val="24"/>
          <w:szCs w:val="24"/>
        </w:rPr>
      </w:pPr>
    </w:p>
    <w:sectPr w:rsidR="00A11E19" w:rsidRPr="00A11E19" w:rsidSect="00C72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9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3D" w:rsidRDefault="00B8503D" w:rsidP="005515A0">
      <w:pPr>
        <w:spacing w:after="0" w:line="240" w:lineRule="auto"/>
      </w:pPr>
      <w:r>
        <w:separator/>
      </w:r>
    </w:p>
  </w:endnote>
  <w:endnote w:type="continuationSeparator" w:id="0">
    <w:p w:rsidR="00B8503D" w:rsidRDefault="00B8503D" w:rsidP="0055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69" w:rsidRDefault="00C72C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48296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515A0" w:rsidRDefault="005515A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C72C69" w:rsidRPr="00C72C69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5515A0" w:rsidRDefault="005515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69" w:rsidRDefault="00C72C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3D" w:rsidRDefault="00B8503D" w:rsidP="005515A0">
      <w:pPr>
        <w:spacing w:after="0" w:line="240" w:lineRule="auto"/>
      </w:pPr>
      <w:r>
        <w:separator/>
      </w:r>
    </w:p>
  </w:footnote>
  <w:footnote w:type="continuationSeparator" w:id="0">
    <w:p w:rsidR="00B8503D" w:rsidRDefault="00B8503D" w:rsidP="0055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69" w:rsidRDefault="00C72C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69" w:rsidRDefault="00C72C69" w:rsidP="00C72C69">
    <w:pPr>
      <w:pStyle w:val="Nagwek"/>
      <w:tabs>
        <w:tab w:val="clear" w:pos="4536"/>
        <w:tab w:val="clear" w:pos="9072"/>
        <w:tab w:val="center" w:pos="6663"/>
        <w:tab w:val="right" w:pos="11199"/>
      </w:tabs>
      <w:ind w:left="1418"/>
    </w:pPr>
    <w:r w:rsidRPr="00C72C69">
      <w:drawing>
        <wp:inline distT="0" distB="0" distL="0" distR="0">
          <wp:extent cx="5762503" cy="628637"/>
          <wp:effectExtent l="19050" t="0" r="0" b="0"/>
          <wp:docPr id="1" name="Obraz 1" descr="C:\Users\dorota.giza\AppData\Local\Microsoft\Windows\Temporary Internet Files\Content.Word\oznaczenia_efrr_kolor_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503" cy="628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2C69" w:rsidRDefault="00C72C6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69" w:rsidRDefault="00C72C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E19"/>
    <w:rsid w:val="005515A0"/>
    <w:rsid w:val="008178A9"/>
    <w:rsid w:val="008F712A"/>
    <w:rsid w:val="00A11E19"/>
    <w:rsid w:val="00A12B64"/>
    <w:rsid w:val="00B8503D"/>
    <w:rsid w:val="00C72C69"/>
    <w:rsid w:val="00D32AAA"/>
    <w:rsid w:val="00D87808"/>
    <w:rsid w:val="00DE691C"/>
    <w:rsid w:val="00E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5A0"/>
  </w:style>
  <w:style w:type="paragraph" w:styleId="Stopka">
    <w:name w:val="footer"/>
    <w:basedOn w:val="Normalny"/>
    <w:link w:val="StopkaZnak"/>
    <w:uiPriority w:val="99"/>
    <w:unhideWhenUsed/>
    <w:rsid w:val="0055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5A0"/>
  </w:style>
  <w:style w:type="paragraph" w:styleId="Tekstdymka">
    <w:name w:val="Balloon Text"/>
    <w:basedOn w:val="Normalny"/>
    <w:link w:val="TekstdymkaZnak"/>
    <w:uiPriority w:val="99"/>
    <w:semiHidden/>
    <w:unhideWhenUsed/>
    <w:rsid w:val="00C7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4DBC"/>
    <w:rsid w:val="000121AA"/>
    <w:rsid w:val="0001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3544BDA95949A09B8D775D4D4141CC">
    <w:name w:val="A33544BDA95949A09B8D775D4D4141CC"/>
    <w:rsid w:val="00014D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4</cp:revision>
  <cp:lastPrinted>2017-07-14T10:17:00Z</cp:lastPrinted>
  <dcterms:created xsi:type="dcterms:W3CDTF">2017-07-14T09:42:00Z</dcterms:created>
  <dcterms:modified xsi:type="dcterms:W3CDTF">2017-07-14T13:48:00Z</dcterms:modified>
</cp:coreProperties>
</file>